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56D7DF2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4D7F9D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0079A14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7E0A00">
        <w:rPr>
          <w:rFonts w:ascii="Times New Roman" w:hAnsi="Times New Roman"/>
          <w:b/>
          <w:sz w:val="28"/>
          <w:szCs w:val="28"/>
        </w:rPr>
        <w:t>2</w:t>
      </w:r>
      <w:r w:rsidR="004D7F9D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D7F9D">
        <w:rPr>
          <w:rFonts w:ascii="Times New Roman" w:hAnsi="Times New Roman"/>
          <w:b/>
          <w:sz w:val="28"/>
          <w:szCs w:val="28"/>
        </w:rPr>
        <w:t>5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7777777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</w:p>
    <w:p w14:paraId="0BEA927B" w14:textId="2818DC7F" w:rsidR="00560AE8" w:rsidRPr="00025332" w:rsidRDefault="00AB3C27" w:rsidP="00AB3C27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Ing. Vladimír Kolář</w:t>
      </w:r>
      <w:r w:rsidR="00560AE8" w:rsidRPr="00025332">
        <w:rPr>
          <w:rFonts w:ascii="Times New Roman" w:hAnsi="Times New Roman"/>
          <w:sz w:val="27"/>
          <w:szCs w:val="27"/>
        </w:rPr>
        <w:t xml:space="preserve">, Bc. Pavlína Řezníčková, Jan Doleček, </w:t>
      </w:r>
      <w:r w:rsidR="007E0A00" w:rsidRPr="00025332">
        <w:rPr>
          <w:rFonts w:ascii="Times New Roman" w:hAnsi="Times New Roman"/>
          <w:sz w:val="27"/>
          <w:szCs w:val="27"/>
        </w:rPr>
        <w:t>Jarmila Šilarová</w:t>
      </w:r>
    </w:p>
    <w:p w14:paraId="4A721E68" w14:textId="77777777" w:rsidR="00CF2CB7" w:rsidRPr="00025332" w:rsidRDefault="004003D2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0E8EED1C" w14:textId="1BE09704" w:rsidR="00CF2F67" w:rsidRPr="00025332" w:rsidRDefault="00587E5E" w:rsidP="00CF2F67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CF2F67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7E0A00">
        <w:rPr>
          <w:rFonts w:ascii="Times New Roman" w:hAnsi="Times New Roman"/>
          <w:sz w:val="27"/>
          <w:szCs w:val="27"/>
        </w:rPr>
        <w:t>-------</w:t>
      </w:r>
      <w:r w:rsidR="00CF2F67" w:rsidRPr="00025332">
        <w:rPr>
          <w:rFonts w:ascii="Times New Roman" w:hAnsi="Times New Roman"/>
          <w:sz w:val="27"/>
          <w:szCs w:val="27"/>
        </w:rPr>
        <w:t xml:space="preserve">  </w:t>
      </w:r>
    </w:p>
    <w:p w14:paraId="4073A04D" w14:textId="1C2B0CE3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669A7726" w14:textId="77777777" w:rsidR="00CF2CB7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 V</w:t>
      </w:r>
      <w:r w:rsidR="004003D2" w:rsidRPr="00025332">
        <w:rPr>
          <w:rFonts w:ascii="Times New Roman" w:hAnsi="Times New Roman"/>
          <w:sz w:val="27"/>
          <w:szCs w:val="27"/>
        </w:rPr>
        <w:t>eronika Fišerová</w:t>
      </w:r>
    </w:p>
    <w:p w14:paraId="4ED9ECB5" w14:textId="77777777" w:rsidR="0076751A" w:rsidRPr="00025332" w:rsidRDefault="0076751A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46DC0794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7E0A00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1F8833F2" w14:textId="2A290B68" w:rsidR="00410986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Schválení věcného břemena ČEZ</w:t>
      </w:r>
    </w:p>
    <w:p w14:paraId="03A76050" w14:textId="46D6FAD3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Schválení smlouvy dotace – prodejna</w:t>
      </w:r>
    </w:p>
    <w:p w14:paraId="0FA098E8" w14:textId="3B3DD223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Schválení smlouvy dotace – hasičská zbrojnice</w:t>
      </w:r>
    </w:p>
    <w:p w14:paraId="4DB365B3" w14:textId="75AF6553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Nabídka na projekt hasičské zbrojnice</w:t>
      </w:r>
    </w:p>
    <w:p w14:paraId="64CF2313" w14:textId="534FE0DB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Schválená smlouvy AQS, a.s.</w:t>
      </w:r>
    </w:p>
    <w:p w14:paraId="3A720627" w14:textId="7140FF9B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Informace o zaměstnancích</w:t>
      </w:r>
    </w:p>
    <w:p w14:paraId="659AD065" w14:textId="3ECA0D30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Schválení smlouvy s ÚP</w:t>
      </w:r>
    </w:p>
    <w:p w14:paraId="33BA1A16" w14:textId="4215610D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Hospodářské činnosti</w:t>
      </w:r>
    </w:p>
    <w:p w14:paraId="49391673" w14:textId="6A73F319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Podaná žádost o dotaci „podpora problémových mikroregionů“</w:t>
      </w:r>
    </w:p>
    <w:p w14:paraId="7D41F80B" w14:textId="4F5D8274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 xml:space="preserve">Příprava </w:t>
      </w:r>
      <w:proofErr w:type="spellStart"/>
      <w:r w:rsidRPr="004D7F9D">
        <w:rPr>
          <w:rFonts w:ascii="Times New Roman" w:hAnsi="Times New Roman"/>
          <w:sz w:val="27"/>
          <w:szCs w:val="27"/>
        </w:rPr>
        <w:t>Pinguinn</w:t>
      </w:r>
      <w:proofErr w:type="spellEnd"/>
      <w:r w:rsidRPr="004D7F9D">
        <w:rPr>
          <w:rFonts w:ascii="Times New Roman" w:hAnsi="Times New Roman"/>
          <w:sz w:val="27"/>
          <w:szCs w:val="27"/>
        </w:rPr>
        <w:t xml:space="preserve"> za vysvědčení</w:t>
      </w:r>
    </w:p>
    <w:p w14:paraId="516284AA" w14:textId="7BA15A96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Témata zpravodaj</w:t>
      </w:r>
    </w:p>
    <w:p w14:paraId="781D19A9" w14:textId="47F47CCC" w:rsidR="004D7F9D" w:rsidRPr="004D7F9D" w:rsidRDefault="004D7F9D" w:rsidP="004D7F9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Ostatní</w:t>
      </w:r>
    </w:p>
    <w:p w14:paraId="0964898F" w14:textId="571EAC8F" w:rsidR="004D7F9D" w:rsidRPr="004D7F9D" w:rsidRDefault="004D7F9D" w:rsidP="004D7F9D">
      <w:pPr>
        <w:pStyle w:val="Odstavecseseznamem"/>
        <w:ind w:left="1500"/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a. informace o plánovaných svatebních obřadech</w:t>
      </w:r>
    </w:p>
    <w:p w14:paraId="4ECEBBEC" w14:textId="3269C2F4" w:rsidR="004D7F9D" w:rsidRPr="004D7F9D" w:rsidRDefault="004D7F9D" w:rsidP="004D7F9D">
      <w:pPr>
        <w:pStyle w:val="Odstavecseseznamem"/>
        <w:ind w:left="1500"/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b. proběhlé akce</w:t>
      </w:r>
    </w:p>
    <w:p w14:paraId="1E68CF0D" w14:textId="0DE2525E" w:rsidR="004D7F9D" w:rsidRPr="004D7F9D" w:rsidRDefault="004D7F9D" w:rsidP="004D7F9D">
      <w:pPr>
        <w:pStyle w:val="Odstavecseseznamem"/>
        <w:ind w:left="1500"/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c. informace o záměru – boxy</w:t>
      </w:r>
    </w:p>
    <w:p w14:paraId="16A67D4F" w14:textId="5A9052E4" w:rsidR="004D7F9D" w:rsidRPr="004D7F9D" w:rsidRDefault="004D7F9D" w:rsidP="004D7F9D">
      <w:pPr>
        <w:pStyle w:val="Odstavecseseznamem"/>
        <w:ind w:left="1500"/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d. CETIN</w:t>
      </w:r>
    </w:p>
    <w:p w14:paraId="6DC8D449" w14:textId="71419675" w:rsidR="004D7F9D" w:rsidRPr="004D7F9D" w:rsidRDefault="004D7F9D" w:rsidP="004D7F9D">
      <w:pPr>
        <w:pStyle w:val="Odstavecseseznamem"/>
        <w:ind w:left="1500"/>
        <w:jc w:val="both"/>
        <w:rPr>
          <w:rFonts w:ascii="Times New Roman" w:hAnsi="Times New Roman"/>
          <w:sz w:val="27"/>
          <w:szCs w:val="27"/>
        </w:rPr>
      </w:pPr>
      <w:r w:rsidRPr="004D7F9D">
        <w:rPr>
          <w:rFonts w:ascii="Times New Roman" w:hAnsi="Times New Roman"/>
          <w:sz w:val="27"/>
          <w:szCs w:val="27"/>
        </w:rPr>
        <w:t>e. oprava obecního úřadu</w:t>
      </w:r>
    </w:p>
    <w:p w14:paraId="076E7456" w14:textId="77777777" w:rsidR="004D7F9D" w:rsidRDefault="004D7F9D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D3AB319" w14:textId="77777777" w:rsidR="00410986" w:rsidRDefault="00410986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473D7EEA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lastRenderedPageBreak/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36EB5B73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1266DA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2050F25" w14:textId="3F7DB0C7" w:rsidR="00D50828" w:rsidRPr="00025332" w:rsidRDefault="00D50828" w:rsidP="00D5082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1266DA">
        <w:rPr>
          <w:rFonts w:ascii="Times New Roman" w:hAnsi="Times New Roman"/>
          <w:b/>
          <w:bCs/>
          <w:sz w:val="27"/>
          <w:szCs w:val="27"/>
        </w:rPr>
        <w:t>2</w:t>
      </w:r>
      <w:r w:rsidR="004D7F9D">
        <w:rPr>
          <w:rFonts w:ascii="Times New Roman" w:hAnsi="Times New Roman"/>
          <w:b/>
          <w:bCs/>
          <w:sz w:val="27"/>
          <w:szCs w:val="27"/>
        </w:rPr>
        <w:t>8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C4CF249" w14:textId="77777777" w:rsidR="00D50828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78B1DBE7" w14:textId="6CF4D6D5" w:rsidR="001266DA" w:rsidRDefault="00DC7446" w:rsidP="00FD37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FD3712">
        <w:rPr>
          <w:rFonts w:ascii="Times New Roman" w:hAnsi="Times New Roman"/>
          <w:sz w:val="27"/>
          <w:szCs w:val="27"/>
        </w:rPr>
        <w:tab/>
      </w:r>
      <w:r w:rsidR="004D7F9D">
        <w:rPr>
          <w:rFonts w:ascii="Times New Roman" w:hAnsi="Times New Roman"/>
          <w:sz w:val="27"/>
          <w:szCs w:val="27"/>
        </w:rPr>
        <w:t>Schválení věcného břemena ČEZ</w:t>
      </w:r>
    </w:p>
    <w:p w14:paraId="4D6867A2" w14:textId="77777777" w:rsidR="001266DA" w:rsidRDefault="001266DA" w:rsidP="001266DA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402FF63" w14:textId="2039D324" w:rsidR="001266DA" w:rsidRPr="00025332" w:rsidRDefault="001266DA" w:rsidP="001266DA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D7F9D">
        <w:rPr>
          <w:rFonts w:ascii="Times New Roman" w:hAnsi="Times New Roman"/>
          <w:b/>
          <w:bCs/>
          <w:sz w:val="27"/>
          <w:szCs w:val="27"/>
        </w:rPr>
        <w:t>věcné břemeno s ČEZ Distribuce, a.s.</w:t>
      </w:r>
    </w:p>
    <w:p w14:paraId="320C744C" w14:textId="77777777" w:rsidR="001266DA" w:rsidRPr="00025332" w:rsidRDefault="001266DA" w:rsidP="001266DA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2D660DA" w14:textId="04D93606" w:rsidR="001266DA" w:rsidRPr="00025332" w:rsidRDefault="001266DA" w:rsidP="001266DA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154E4B7D" w14:textId="77777777" w:rsidR="001266DA" w:rsidRPr="00025332" w:rsidRDefault="001266DA" w:rsidP="001266DA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7B2A80A" w14:textId="0EDC5686" w:rsidR="001266DA" w:rsidRPr="00025332" w:rsidRDefault="001266DA" w:rsidP="001266D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4D7F9D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651F1204" w14:textId="77777777" w:rsidR="001266DA" w:rsidRDefault="001266DA" w:rsidP="00FD37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BFEFA7D" w14:textId="58A57A61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F49EA9F" w14:textId="5FABF3B0" w:rsidR="00A735B0" w:rsidRDefault="00302593" w:rsidP="00FD37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2. </w:t>
      </w:r>
      <w:r w:rsidR="00A735B0" w:rsidRPr="00025332">
        <w:rPr>
          <w:rFonts w:ascii="Times New Roman" w:hAnsi="Times New Roman"/>
          <w:sz w:val="27"/>
          <w:szCs w:val="27"/>
        </w:rPr>
        <w:tab/>
      </w:r>
      <w:r w:rsidR="005E058C">
        <w:rPr>
          <w:rFonts w:ascii="Times New Roman" w:hAnsi="Times New Roman"/>
          <w:sz w:val="27"/>
          <w:szCs w:val="27"/>
        </w:rPr>
        <w:t xml:space="preserve">Schválení smlouvy </w:t>
      </w:r>
      <w:proofErr w:type="gramStart"/>
      <w:r w:rsidR="005E058C">
        <w:rPr>
          <w:rFonts w:ascii="Times New Roman" w:hAnsi="Times New Roman"/>
          <w:sz w:val="27"/>
          <w:szCs w:val="27"/>
        </w:rPr>
        <w:t>dotace - prodejna</w:t>
      </w:r>
      <w:proofErr w:type="gramEnd"/>
    </w:p>
    <w:p w14:paraId="10F3113B" w14:textId="77777777" w:rsidR="00CF2F67" w:rsidRPr="00025332" w:rsidRDefault="00CF2F67" w:rsidP="00CF2F67">
      <w:pPr>
        <w:jc w:val="both"/>
        <w:rPr>
          <w:rFonts w:ascii="Times New Roman" w:hAnsi="Times New Roman"/>
          <w:sz w:val="27"/>
          <w:szCs w:val="27"/>
        </w:rPr>
      </w:pPr>
    </w:p>
    <w:p w14:paraId="66DDF7AA" w14:textId="77777777" w:rsidR="00DC7446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85375B9" w14:textId="31C9A22A" w:rsidR="00302593" w:rsidRPr="00025332" w:rsidRDefault="00302593" w:rsidP="00302593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1266D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E058C">
        <w:rPr>
          <w:rFonts w:ascii="Times New Roman" w:hAnsi="Times New Roman"/>
          <w:b/>
          <w:bCs/>
          <w:sz w:val="27"/>
          <w:szCs w:val="27"/>
        </w:rPr>
        <w:t>smlouvu s Pardubickým kraje o dotaci na podporu prodejny</w:t>
      </w:r>
    </w:p>
    <w:p w14:paraId="34D83491" w14:textId="77777777" w:rsidR="00302593" w:rsidRPr="00025332" w:rsidRDefault="00302593" w:rsidP="00302593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56569FA" w14:textId="574B92B7" w:rsidR="00302593" w:rsidRPr="00025332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1266DA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7E9F8AB6" w14:textId="77777777" w:rsidR="00302593" w:rsidRPr="00025332" w:rsidRDefault="00302593" w:rsidP="00302593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99961BA" w14:textId="3B51C538" w:rsidR="00302593" w:rsidRPr="005E058C" w:rsidRDefault="00302593" w:rsidP="005E058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5E058C">
        <w:rPr>
          <w:rFonts w:ascii="Times New Roman" w:hAnsi="Times New Roman"/>
          <w:b/>
          <w:bCs/>
          <w:sz w:val="27"/>
          <w:szCs w:val="27"/>
        </w:rPr>
        <w:t>30</w:t>
      </w:r>
      <w:r w:rsidR="00DC7446" w:rsidRPr="005E058C">
        <w:rPr>
          <w:rFonts w:ascii="Times New Roman" w:hAnsi="Times New Roman"/>
          <w:b/>
          <w:bCs/>
          <w:sz w:val="27"/>
          <w:szCs w:val="27"/>
        </w:rPr>
        <w:t>/2021</w:t>
      </w:r>
      <w:r w:rsidRPr="005E058C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69EB64D" w14:textId="7175488B" w:rsidR="00302593" w:rsidRPr="00025332" w:rsidRDefault="00302593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0D4212D" w14:textId="77777777" w:rsidR="00A735B0" w:rsidRPr="00025332" w:rsidRDefault="00A735B0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D500D9D" w14:textId="69C115E4" w:rsidR="002C46D8" w:rsidRDefault="00C11036" w:rsidP="00A735B0">
      <w:pPr>
        <w:pStyle w:val="Odstavecseseznamem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3.   </w:t>
      </w:r>
      <w:r w:rsidR="002C46D8">
        <w:rPr>
          <w:rFonts w:ascii="Times New Roman" w:hAnsi="Times New Roman"/>
          <w:sz w:val="27"/>
          <w:szCs w:val="27"/>
        </w:rPr>
        <w:t xml:space="preserve">Schválení </w:t>
      </w:r>
      <w:r w:rsidR="005E058C">
        <w:rPr>
          <w:rFonts w:ascii="Times New Roman" w:hAnsi="Times New Roman"/>
          <w:sz w:val="27"/>
          <w:szCs w:val="27"/>
        </w:rPr>
        <w:t>smlouvy dotace – hasičská zbrojnice</w:t>
      </w:r>
    </w:p>
    <w:p w14:paraId="1F2A64DB" w14:textId="386BD7C3" w:rsidR="002C46D8" w:rsidRDefault="002C46D8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5F041A93" w14:textId="6409B047" w:rsidR="005E058C" w:rsidRPr="00025332" w:rsidRDefault="005E058C" w:rsidP="005E058C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s Pardubickým kraje o dotaci na </w:t>
      </w:r>
      <w:r w:rsidR="00DE228C">
        <w:rPr>
          <w:rFonts w:ascii="Times New Roman" w:hAnsi="Times New Roman"/>
          <w:b/>
          <w:bCs/>
          <w:sz w:val="27"/>
          <w:szCs w:val="27"/>
        </w:rPr>
        <w:t>opravu</w:t>
      </w:r>
      <w:r>
        <w:rPr>
          <w:rFonts w:ascii="Times New Roman" w:hAnsi="Times New Roman"/>
          <w:b/>
          <w:bCs/>
          <w:sz w:val="27"/>
          <w:szCs w:val="27"/>
        </w:rPr>
        <w:t xml:space="preserve"> hasičské zbrojnice</w:t>
      </w:r>
    </w:p>
    <w:p w14:paraId="09C791CD" w14:textId="2F079B5D" w:rsidR="002C46D8" w:rsidRPr="00025332" w:rsidRDefault="002C46D8" w:rsidP="002C46D8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8312D54" w14:textId="77777777" w:rsidR="002C46D8" w:rsidRPr="00025332" w:rsidRDefault="002C46D8" w:rsidP="002C46D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1A4D0C6" w14:textId="33614840" w:rsidR="002C46D8" w:rsidRPr="00025332" w:rsidRDefault="002C46D8" w:rsidP="002C46D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4AEA0CED" w14:textId="77777777" w:rsidR="002C46D8" w:rsidRPr="00025332" w:rsidRDefault="002C46D8" w:rsidP="002C46D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0FFEC781" w14:textId="1182EF07" w:rsidR="002C46D8" w:rsidRPr="00025332" w:rsidRDefault="002C46D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5E058C">
        <w:rPr>
          <w:rFonts w:ascii="Times New Roman" w:hAnsi="Times New Roman"/>
          <w:b/>
          <w:bCs/>
          <w:sz w:val="27"/>
          <w:szCs w:val="27"/>
        </w:rPr>
        <w:t>31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1C412224" w14:textId="77777777" w:rsidR="002C46D8" w:rsidRDefault="002C46D8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1E6F2C44" w14:textId="77777777" w:rsidR="00C11036" w:rsidRPr="00025332" w:rsidRDefault="00C11036" w:rsidP="00C11036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8CE6EC4" w14:textId="51620140" w:rsidR="002C46D8" w:rsidRDefault="00A735B0" w:rsidP="005E058C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  <w:r w:rsidRPr="00025332">
        <w:rPr>
          <w:rFonts w:asciiTheme="majorHAnsi" w:hAnsiTheme="majorHAnsi" w:cs="Arial"/>
          <w:sz w:val="27"/>
          <w:szCs w:val="27"/>
        </w:rPr>
        <w:t xml:space="preserve">4.     </w:t>
      </w:r>
      <w:r w:rsidR="005E058C">
        <w:rPr>
          <w:rFonts w:asciiTheme="majorHAnsi" w:hAnsiTheme="majorHAnsi" w:cs="Arial"/>
          <w:sz w:val="27"/>
          <w:szCs w:val="27"/>
        </w:rPr>
        <w:t>Nabídka na projekt hasičské zbrojnice</w:t>
      </w:r>
    </w:p>
    <w:p w14:paraId="37D6D343" w14:textId="24CD0B3D" w:rsidR="005E058C" w:rsidRPr="00025332" w:rsidRDefault="005E058C" w:rsidP="005E058C">
      <w:pPr>
        <w:pStyle w:val="Odstavecseseznamem"/>
        <w:spacing w:line="312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>Představena nabídka na rekonstrukci hasičské zbrojnice</w:t>
      </w:r>
    </w:p>
    <w:p w14:paraId="327C2C45" w14:textId="77777777" w:rsidR="002C46D8" w:rsidRPr="00025332" w:rsidRDefault="002C46D8" w:rsidP="002C46D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0BB2F74" w14:textId="7098E7D2" w:rsidR="002C46D8" w:rsidRDefault="002C46D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5CED27B" w14:textId="5A6D8808" w:rsidR="00267B48" w:rsidRDefault="00267B4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088DEC" w14:textId="5E39699B" w:rsidR="00267B48" w:rsidRDefault="00267B4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B95351A" w14:textId="77777777" w:rsidR="00267B48" w:rsidRPr="00025332" w:rsidRDefault="00267B48" w:rsidP="002C46D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D10282E" w14:textId="77777777" w:rsidR="00A735B0" w:rsidRPr="00025332" w:rsidRDefault="00A735B0" w:rsidP="00A735B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3217C8" w14:textId="00C41FA1" w:rsidR="00A735B0" w:rsidRDefault="00FB48E5" w:rsidP="00344D89">
      <w:pPr>
        <w:pStyle w:val="Odstavecseseznamem"/>
        <w:spacing w:line="312" w:lineRule="auto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5.</w:t>
      </w:r>
      <w:r w:rsidRPr="00025332">
        <w:rPr>
          <w:rFonts w:ascii="Times New Roman" w:hAnsi="Times New Roman"/>
          <w:sz w:val="27"/>
          <w:szCs w:val="27"/>
        </w:rPr>
        <w:tab/>
      </w:r>
      <w:r w:rsidR="005E058C">
        <w:rPr>
          <w:rFonts w:ascii="Times New Roman" w:hAnsi="Times New Roman"/>
          <w:sz w:val="27"/>
          <w:szCs w:val="27"/>
        </w:rPr>
        <w:t>Schválení smlouvy s AQS, a.s.</w:t>
      </w:r>
      <w:r w:rsidR="00267B48">
        <w:rPr>
          <w:rFonts w:ascii="Times New Roman" w:hAnsi="Times New Roman"/>
          <w:sz w:val="27"/>
          <w:szCs w:val="27"/>
        </w:rPr>
        <w:t xml:space="preserve"> </w:t>
      </w:r>
      <w:r w:rsidR="00344D89">
        <w:rPr>
          <w:rFonts w:ascii="Times New Roman" w:hAnsi="Times New Roman"/>
          <w:sz w:val="27"/>
          <w:szCs w:val="27"/>
        </w:rPr>
        <w:t xml:space="preserve"> </w:t>
      </w:r>
    </w:p>
    <w:p w14:paraId="72494410" w14:textId="77777777" w:rsidR="00344D89" w:rsidRDefault="00344D89" w:rsidP="00344D89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4A5C5D3" w14:textId="07AD3B6A" w:rsidR="00344D89" w:rsidRPr="00025332" w:rsidRDefault="00344D89" w:rsidP="00344D89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5E058C">
        <w:rPr>
          <w:rFonts w:ascii="Times New Roman" w:hAnsi="Times New Roman"/>
          <w:b/>
          <w:bCs/>
          <w:sz w:val="27"/>
          <w:szCs w:val="27"/>
        </w:rPr>
        <w:t xml:space="preserve"> smlouvu s AQS, a.s. o podmínkách poskytování podlicencí k šíření audiovizuálních děl</w:t>
      </w:r>
      <w:r>
        <w:rPr>
          <w:rFonts w:ascii="Times New Roman" w:hAnsi="Times New Roman"/>
          <w:b/>
          <w:bCs/>
          <w:sz w:val="27"/>
          <w:szCs w:val="27"/>
        </w:rPr>
        <w:t>.  </w:t>
      </w:r>
    </w:p>
    <w:p w14:paraId="76A30BE3" w14:textId="77777777" w:rsidR="00344D89" w:rsidRPr="00025332" w:rsidRDefault="00344D89" w:rsidP="00344D89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80BF44E" w14:textId="4870DEF9" w:rsidR="00344D89" w:rsidRPr="00025332" w:rsidRDefault="00344D89" w:rsidP="00344D89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267B48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DA84375" w14:textId="77777777" w:rsidR="00344D89" w:rsidRPr="00025332" w:rsidRDefault="00344D89" w:rsidP="00344D89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B30A14B" w14:textId="1BCD05A9" w:rsidR="00344D89" w:rsidRDefault="00344D89" w:rsidP="00344D8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5E058C">
        <w:rPr>
          <w:rFonts w:ascii="Times New Roman" w:hAnsi="Times New Roman"/>
          <w:b/>
          <w:bCs/>
          <w:sz w:val="27"/>
          <w:szCs w:val="27"/>
        </w:rPr>
        <w:t>32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235EE80F" w14:textId="0AF93BC1" w:rsidR="005E058C" w:rsidRDefault="005E058C" w:rsidP="00344D8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676065A" w14:textId="2C6A8AD2" w:rsidR="005E058C" w:rsidRPr="002452BE" w:rsidRDefault="005E058C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2452BE">
        <w:rPr>
          <w:rFonts w:ascii="Times New Roman" w:hAnsi="Times New Roman"/>
          <w:sz w:val="27"/>
          <w:szCs w:val="27"/>
        </w:rPr>
        <w:t>6.     Informace o zaměstnancích</w:t>
      </w:r>
    </w:p>
    <w:p w14:paraId="0E5C6080" w14:textId="16FD3B0C" w:rsidR="005E058C" w:rsidRPr="002452BE" w:rsidRDefault="005E058C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2452BE">
        <w:rPr>
          <w:rFonts w:ascii="Times New Roman" w:hAnsi="Times New Roman"/>
          <w:sz w:val="27"/>
          <w:szCs w:val="27"/>
        </w:rPr>
        <w:tab/>
        <w:t xml:space="preserve">Starosta informoval a počtu zaměstnanců obce </w:t>
      </w:r>
    </w:p>
    <w:p w14:paraId="0BCF0205" w14:textId="1F8D384F" w:rsidR="005E058C" w:rsidRPr="002452BE" w:rsidRDefault="005E058C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7B5F4E9" w14:textId="77B215E8" w:rsidR="005E058C" w:rsidRDefault="005E058C" w:rsidP="00344D8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2452BE">
        <w:rPr>
          <w:rFonts w:ascii="Times New Roman" w:hAnsi="Times New Roman"/>
          <w:sz w:val="27"/>
          <w:szCs w:val="27"/>
        </w:rPr>
        <w:t>7.     Schválení smlouvy s ÚP</w:t>
      </w:r>
      <w:r w:rsidRPr="002452BE">
        <w:rPr>
          <w:rFonts w:ascii="Times New Roman" w:hAnsi="Times New Roman"/>
          <w:sz w:val="27"/>
          <w:szCs w:val="27"/>
        </w:rPr>
        <w:tab/>
      </w:r>
    </w:p>
    <w:p w14:paraId="05FF5E38" w14:textId="30CE446A" w:rsidR="005E058C" w:rsidRDefault="005E058C" w:rsidP="00344D8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EF3563C" w14:textId="6B688B50" w:rsidR="005E058C" w:rsidRPr="00025332" w:rsidRDefault="005E058C" w:rsidP="005E058C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s</w:t>
      </w:r>
      <w:r w:rsidR="002452BE">
        <w:rPr>
          <w:rFonts w:ascii="Times New Roman" w:hAnsi="Times New Roman"/>
          <w:b/>
          <w:bCs/>
          <w:sz w:val="27"/>
          <w:szCs w:val="27"/>
        </w:rPr>
        <w:t> Úřadem práce ČR a poskytnutí příspěvku na vytvoření pracovních příležitostí v rámci veřejně prospěšných prací</w:t>
      </w:r>
      <w:r>
        <w:rPr>
          <w:rFonts w:ascii="Times New Roman" w:hAnsi="Times New Roman"/>
          <w:b/>
          <w:bCs/>
          <w:sz w:val="27"/>
          <w:szCs w:val="27"/>
        </w:rPr>
        <w:t>.  </w:t>
      </w:r>
    </w:p>
    <w:p w14:paraId="3840169C" w14:textId="77777777" w:rsidR="005E058C" w:rsidRPr="00025332" w:rsidRDefault="005E058C" w:rsidP="005E058C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DB03E35" w14:textId="77777777" w:rsidR="005E058C" w:rsidRPr="00025332" w:rsidRDefault="005E058C" w:rsidP="005E058C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D4F416F" w14:textId="77777777" w:rsidR="005E058C" w:rsidRPr="00025332" w:rsidRDefault="005E058C" w:rsidP="005E058C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48E126C" w14:textId="60535B1F" w:rsidR="005E058C" w:rsidRDefault="005E058C" w:rsidP="005E058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2452BE">
        <w:rPr>
          <w:rFonts w:ascii="Times New Roman" w:hAnsi="Times New Roman"/>
          <w:b/>
          <w:bCs/>
          <w:sz w:val="27"/>
          <w:szCs w:val="27"/>
        </w:rPr>
        <w:t>3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74236794" w14:textId="77777777" w:rsidR="005E058C" w:rsidRPr="00025332" w:rsidRDefault="005E058C" w:rsidP="00344D89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C66182E" w14:textId="77777777" w:rsidR="00344D89" w:rsidRPr="00025332" w:rsidRDefault="00344D89" w:rsidP="00344D89">
      <w:pPr>
        <w:pStyle w:val="Odstavecseseznamem"/>
        <w:spacing w:line="312" w:lineRule="auto"/>
        <w:rPr>
          <w:rFonts w:ascii="Times New Roman" w:hAnsi="Times New Roman"/>
          <w:sz w:val="27"/>
          <w:szCs w:val="27"/>
        </w:rPr>
      </w:pPr>
    </w:p>
    <w:p w14:paraId="626A5207" w14:textId="1F754A81" w:rsidR="00DC7446" w:rsidRPr="00025332" w:rsidRDefault="00DC7446" w:rsidP="00FB48E5">
      <w:pPr>
        <w:jc w:val="both"/>
        <w:rPr>
          <w:rFonts w:ascii="Times New Roman" w:hAnsi="Times New Roman"/>
          <w:sz w:val="27"/>
          <w:szCs w:val="27"/>
        </w:rPr>
      </w:pPr>
    </w:p>
    <w:p w14:paraId="0828583D" w14:textId="1DE97EF3" w:rsidR="00267B48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</w:t>
      </w:r>
      <w:r w:rsidR="002452BE">
        <w:rPr>
          <w:rFonts w:asciiTheme="majorHAnsi" w:hAnsiTheme="majorHAnsi"/>
          <w:sz w:val="27"/>
          <w:szCs w:val="27"/>
        </w:rPr>
        <w:t>8</w:t>
      </w:r>
      <w:r w:rsidRPr="00025332">
        <w:rPr>
          <w:rFonts w:asciiTheme="majorHAnsi" w:hAnsiTheme="majorHAnsi"/>
          <w:sz w:val="27"/>
          <w:szCs w:val="27"/>
        </w:rPr>
        <w:t>.</w:t>
      </w:r>
      <w:r w:rsidRPr="00025332">
        <w:rPr>
          <w:rFonts w:asciiTheme="majorHAnsi" w:hAnsiTheme="majorHAnsi"/>
          <w:sz w:val="27"/>
          <w:szCs w:val="27"/>
        </w:rPr>
        <w:tab/>
      </w:r>
      <w:r w:rsidR="00267B48">
        <w:rPr>
          <w:rFonts w:asciiTheme="majorHAnsi" w:hAnsiTheme="majorHAnsi"/>
          <w:sz w:val="27"/>
          <w:szCs w:val="27"/>
        </w:rPr>
        <w:t>Hospodářské činnosti</w:t>
      </w:r>
    </w:p>
    <w:p w14:paraId="5606ACF5" w14:textId="28DC6EDC" w:rsidR="008336AE" w:rsidRDefault="00267B48" w:rsidP="00267B48">
      <w:pPr>
        <w:spacing w:line="312" w:lineRule="auto"/>
        <w:ind w:left="708" w:firstLine="70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obchod – </w:t>
      </w:r>
      <w:r w:rsidR="00410986">
        <w:rPr>
          <w:rFonts w:asciiTheme="majorHAnsi" w:hAnsiTheme="majorHAnsi"/>
          <w:sz w:val="27"/>
          <w:szCs w:val="27"/>
        </w:rPr>
        <w:t>mírný pokles tržeb</w:t>
      </w:r>
    </w:p>
    <w:p w14:paraId="2B95AAB1" w14:textId="54EA923F" w:rsidR="00410986" w:rsidRDefault="00410986" w:rsidP="00267B48">
      <w:pPr>
        <w:spacing w:line="312" w:lineRule="auto"/>
        <w:ind w:left="708" w:firstLine="70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hospoda – </w:t>
      </w:r>
      <w:r w:rsidR="002452BE">
        <w:rPr>
          <w:rFonts w:asciiTheme="majorHAnsi" w:hAnsiTheme="majorHAnsi"/>
          <w:sz w:val="27"/>
          <w:szCs w:val="27"/>
        </w:rPr>
        <w:t>začíná se pomalu rozjíždět</w:t>
      </w:r>
    </w:p>
    <w:p w14:paraId="1FE13071" w14:textId="373D95F2" w:rsidR="00410986" w:rsidRDefault="00410986" w:rsidP="00267B48">
      <w:pPr>
        <w:spacing w:line="312" w:lineRule="auto"/>
        <w:ind w:left="708" w:firstLine="708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statek – </w:t>
      </w:r>
      <w:r w:rsidR="002452BE">
        <w:rPr>
          <w:rFonts w:asciiTheme="majorHAnsi" w:hAnsiTheme="majorHAnsi"/>
          <w:sz w:val="27"/>
          <w:szCs w:val="27"/>
        </w:rPr>
        <w:t>připravuje se na znovuotevření</w:t>
      </w:r>
    </w:p>
    <w:p w14:paraId="267F2CD8" w14:textId="240F6F95" w:rsidR="008336AE" w:rsidRDefault="00410986" w:rsidP="00410986">
      <w:pPr>
        <w:spacing w:line="312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>
        <w:rPr>
          <w:rFonts w:asciiTheme="majorHAnsi" w:hAnsiTheme="majorHAnsi"/>
          <w:sz w:val="27"/>
          <w:szCs w:val="27"/>
        </w:rPr>
        <w:tab/>
        <w:t>- bagr – zakázky přicházejí</w:t>
      </w:r>
    </w:p>
    <w:p w14:paraId="1A2F8190" w14:textId="59261EF9" w:rsidR="00FB48E5" w:rsidRPr="00025332" w:rsidRDefault="00FB48E5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</w:t>
      </w:r>
    </w:p>
    <w:p w14:paraId="2CCEB559" w14:textId="639202FB" w:rsidR="00410986" w:rsidRDefault="00FB48E5" w:rsidP="00410986">
      <w:pPr>
        <w:ind w:firstLine="360"/>
        <w:jc w:val="both"/>
        <w:rPr>
          <w:rFonts w:asciiTheme="majorHAnsi" w:hAnsiTheme="majorHAnsi"/>
          <w:sz w:val="27"/>
          <w:szCs w:val="27"/>
        </w:rPr>
      </w:pPr>
      <w:r w:rsidRPr="00410986">
        <w:rPr>
          <w:rFonts w:asciiTheme="majorHAnsi" w:hAnsiTheme="majorHAnsi"/>
          <w:sz w:val="27"/>
          <w:szCs w:val="27"/>
        </w:rPr>
        <w:t xml:space="preserve"> </w:t>
      </w:r>
      <w:r w:rsidR="002452BE">
        <w:rPr>
          <w:rFonts w:asciiTheme="majorHAnsi" w:hAnsiTheme="majorHAnsi"/>
          <w:sz w:val="27"/>
          <w:szCs w:val="27"/>
        </w:rPr>
        <w:t>9</w:t>
      </w:r>
      <w:r w:rsidRPr="00410986">
        <w:rPr>
          <w:rFonts w:asciiTheme="majorHAnsi" w:hAnsiTheme="majorHAnsi"/>
          <w:sz w:val="27"/>
          <w:szCs w:val="27"/>
        </w:rPr>
        <w:t>.</w:t>
      </w:r>
      <w:r w:rsidRPr="00410986">
        <w:rPr>
          <w:rFonts w:asciiTheme="majorHAnsi" w:hAnsiTheme="majorHAnsi"/>
          <w:sz w:val="27"/>
          <w:szCs w:val="27"/>
        </w:rPr>
        <w:tab/>
      </w:r>
      <w:r w:rsidR="00410986">
        <w:rPr>
          <w:rFonts w:asciiTheme="majorHAnsi" w:hAnsiTheme="majorHAnsi"/>
          <w:sz w:val="27"/>
          <w:szCs w:val="27"/>
        </w:rPr>
        <w:tab/>
      </w:r>
      <w:r w:rsidR="002452BE">
        <w:rPr>
          <w:rFonts w:asciiTheme="majorHAnsi" w:hAnsiTheme="majorHAnsi"/>
          <w:sz w:val="27"/>
          <w:szCs w:val="27"/>
        </w:rPr>
        <w:t xml:space="preserve">Podaná žádost o dotaci </w:t>
      </w:r>
      <w:proofErr w:type="gramStart"/>
      <w:r w:rsidR="002452BE">
        <w:rPr>
          <w:rFonts w:asciiTheme="majorHAnsi" w:hAnsiTheme="majorHAnsi"/>
          <w:sz w:val="27"/>
          <w:szCs w:val="27"/>
        </w:rPr>
        <w:t>„ podpora</w:t>
      </w:r>
      <w:proofErr w:type="gramEnd"/>
      <w:r w:rsidR="002452BE">
        <w:rPr>
          <w:rFonts w:asciiTheme="majorHAnsi" w:hAnsiTheme="majorHAnsi"/>
          <w:sz w:val="27"/>
          <w:szCs w:val="27"/>
        </w:rPr>
        <w:t xml:space="preserve"> problémových mikroregionů“</w:t>
      </w:r>
    </w:p>
    <w:p w14:paraId="73895104" w14:textId="75F5EDA0" w:rsidR="002452BE" w:rsidRDefault="002452BE" w:rsidP="00410986">
      <w:pPr>
        <w:ind w:firstLine="360"/>
        <w:jc w:val="both"/>
        <w:rPr>
          <w:rFonts w:asciiTheme="majorHAnsi" w:hAnsiTheme="majorHAnsi"/>
          <w:sz w:val="27"/>
          <w:szCs w:val="27"/>
        </w:rPr>
      </w:pPr>
    </w:p>
    <w:p w14:paraId="4A52F81B" w14:textId="001C42EA" w:rsidR="00CF32DC" w:rsidRPr="002452BE" w:rsidRDefault="002452BE" w:rsidP="002452BE">
      <w:pPr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>
        <w:rPr>
          <w:rFonts w:asciiTheme="majorHAnsi" w:hAnsiTheme="majorHAnsi"/>
          <w:sz w:val="27"/>
          <w:szCs w:val="27"/>
        </w:rPr>
        <w:tab/>
        <w:t xml:space="preserve">Informace o podané žádosti </w:t>
      </w:r>
    </w:p>
    <w:p w14:paraId="0DD4ADBC" w14:textId="5DF40D19" w:rsidR="00337B7B" w:rsidRPr="00025332" w:rsidRDefault="00337B7B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48ADBB4D" w14:textId="53FD843E" w:rsidR="00410986" w:rsidRDefault="002452BE" w:rsidP="00410986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10</w:t>
      </w:r>
      <w:r w:rsidR="00337B7B" w:rsidRPr="00410986">
        <w:rPr>
          <w:rFonts w:asciiTheme="majorHAnsi" w:hAnsiTheme="majorHAnsi"/>
          <w:sz w:val="27"/>
          <w:szCs w:val="27"/>
        </w:rPr>
        <w:t>.</w:t>
      </w:r>
      <w:r w:rsidR="00337B7B" w:rsidRPr="00410986">
        <w:rPr>
          <w:rFonts w:asciiTheme="majorHAnsi" w:hAnsiTheme="majorHAnsi"/>
          <w:sz w:val="27"/>
          <w:szCs w:val="27"/>
        </w:rPr>
        <w:tab/>
      </w:r>
      <w:r w:rsidR="00337B7B" w:rsidRPr="00410986">
        <w:rPr>
          <w:rFonts w:asciiTheme="majorHAnsi" w:hAnsiTheme="majorHAnsi"/>
          <w:sz w:val="27"/>
          <w:szCs w:val="27"/>
        </w:rPr>
        <w:tab/>
      </w:r>
      <w:r>
        <w:rPr>
          <w:rFonts w:asciiTheme="majorHAnsi" w:hAnsiTheme="majorHAnsi"/>
          <w:sz w:val="27"/>
          <w:szCs w:val="27"/>
        </w:rPr>
        <w:t xml:space="preserve">Příprava </w:t>
      </w:r>
      <w:proofErr w:type="spellStart"/>
      <w:r>
        <w:rPr>
          <w:rFonts w:asciiTheme="majorHAnsi" w:hAnsiTheme="majorHAnsi"/>
          <w:sz w:val="27"/>
          <w:szCs w:val="27"/>
        </w:rPr>
        <w:t>Pinguinn</w:t>
      </w:r>
      <w:proofErr w:type="spellEnd"/>
      <w:r>
        <w:rPr>
          <w:rFonts w:asciiTheme="majorHAnsi" w:hAnsiTheme="majorHAnsi"/>
          <w:sz w:val="27"/>
          <w:szCs w:val="27"/>
        </w:rPr>
        <w:t xml:space="preserve"> za vysvědčení</w:t>
      </w:r>
    </w:p>
    <w:p w14:paraId="3FC71E35" w14:textId="49F3243C" w:rsidR="002452BE" w:rsidRPr="00410986" w:rsidRDefault="002452BE" w:rsidP="00410986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>
        <w:rPr>
          <w:rFonts w:asciiTheme="majorHAnsi" w:hAnsiTheme="majorHAnsi"/>
          <w:sz w:val="27"/>
          <w:szCs w:val="27"/>
        </w:rPr>
        <w:tab/>
        <w:t>Organizační zajištění akce, objednání akce</w:t>
      </w:r>
    </w:p>
    <w:p w14:paraId="3B4366F7" w14:textId="4BF757D5" w:rsidR="00337B7B" w:rsidRPr="00025332" w:rsidRDefault="00337B7B" w:rsidP="00410986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142C9A5B" w14:textId="77777777" w:rsidR="00025332" w:rsidRPr="00025332" w:rsidRDefault="00025332" w:rsidP="00FB48E5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</w:p>
    <w:p w14:paraId="72B77D27" w14:textId="77777777" w:rsidR="002452BE" w:rsidRDefault="002452BE" w:rsidP="00410986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11</w:t>
      </w:r>
      <w:r w:rsidR="00337B7B" w:rsidRPr="00410986">
        <w:rPr>
          <w:rFonts w:asciiTheme="majorHAnsi" w:hAnsiTheme="majorHAnsi"/>
          <w:sz w:val="27"/>
          <w:szCs w:val="27"/>
        </w:rPr>
        <w:t xml:space="preserve">.   </w:t>
      </w:r>
      <w:r w:rsidR="00410986">
        <w:rPr>
          <w:rFonts w:asciiTheme="majorHAnsi" w:hAnsiTheme="majorHAnsi"/>
          <w:sz w:val="27"/>
          <w:szCs w:val="27"/>
        </w:rPr>
        <w:t xml:space="preserve"> </w:t>
      </w:r>
      <w:r w:rsidR="00410986">
        <w:rPr>
          <w:rFonts w:asciiTheme="majorHAnsi" w:hAnsiTheme="majorHAnsi"/>
          <w:sz w:val="27"/>
          <w:szCs w:val="27"/>
        </w:rPr>
        <w:tab/>
      </w:r>
      <w:r w:rsidR="00410986">
        <w:rPr>
          <w:rFonts w:asciiTheme="majorHAnsi" w:hAnsiTheme="majorHAnsi"/>
          <w:sz w:val="27"/>
          <w:szCs w:val="27"/>
        </w:rPr>
        <w:tab/>
      </w:r>
      <w:r>
        <w:rPr>
          <w:rFonts w:asciiTheme="majorHAnsi" w:hAnsiTheme="majorHAnsi"/>
          <w:sz w:val="27"/>
          <w:szCs w:val="27"/>
        </w:rPr>
        <w:t>Témata zpravodaj</w:t>
      </w:r>
    </w:p>
    <w:p w14:paraId="7C83C816" w14:textId="0A5C3BC5" w:rsidR="00410986" w:rsidRPr="00410986" w:rsidRDefault="002452BE" w:rsidP="002452BE">
      <w:pPr>
        <w:ind w:left="708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Uzávěrka dalšího zpravodaje je 14.6., rozdělní témat</w:t>
      </w:r>
    </w:p>
    <w:p w14:paraId="06A09C89" w14:textId="77777777" w:rsidR="00410986" w:rsidRDefault="00410986" w:rsidP="00FD3712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</w:p>
    <w:p w14:paraId="21D72E39" w14:textId="77777777" w:rsidR="00410986" w:rsidRPr="00025332" w:rsidRDefault="00410986" w:rsidP="00FD3712">
      <w:pPr>
        <w:jc w:val="both"/>
        <w:rPr>
          <w:rFonts w:asciiTheme="majorHAnsi" w:hAnsiTheme="majorHAnsi"/>
          <w:sz w:val="27"/>
          <w:szCs w:val="27"/>
        </w:rPr>
      </w:pPr>
    </w:p>
    <w:p w14:paraId="7B21965D" w14:textId="10AB585F" w:rsidR="002452BE" w:rsidRDefault="00E5603E" w:rsidP="002452BE">
      <w:pPr>
        <w:spacing w:line="312" w:lineRule="auto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lastRenderedPageBreak/>
        <w:t>1</w:t>
      </w:r>
      <w:r w:rsidR="002452BE">
        <w:rPr>
          <w:rFonts w:asciiTheme="majorHAnsi" w:hAnsiTheme="majorHAnsi"/>
          <w:sz w:val="27"/>
          <w:szCs w:val="27"/>
        </w:rPr>
        <w:t>2</w:t>
      </w:r>
      <w:r w:rsidR="00FB48E5" w:rsidRPr="00025332">
        <w:rPr>
          <w:rFonts w:asciiTheme="majorHAnsi" w:hAnsiTheme="majorHAnsi"/>
          <w:sz w:val="27"/>
          <w:szCs w:val="27"/>
        </w:rPr>
        <w:t>.</w:t>
      </w:r>
      <w:r w:rsidR="00FB48E5" w:rsidRPr="00025332">
        <w:rPr>
          <w:rFonts w:asciiTheme="majorHAnsi" w:hAnsiTheme="majorHAnsi"/>
          <w:sz w:val="27"/>
          <w:szCs w:val="27"/>
        </w:rPr>
        <w:tab/>
      </w:r>
      <w:r w:rsidR="002452BE">
        <w:rPr>
          <w:rFonts w:asciiTheme="majorHAnsi" w:hAnsiTheme="majorHAnsi"/>
          <w:sz w:val="27"/>
          <w:szCs w:val="27"/>
        </w:rPr>
        <w:t>Ostatní</w:t>
      </w:r>
    </w:p>
    <w:p w14:paraId="28C513EF" w14:textId="31D20BC4" w:rsidR="00410986" w:rsidRDefault="002452BE" w:rsidP="002452BE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a. </w:t>
      </w:r>
      <w:r w:rsidR="0041098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informace o plánovaných svatebních obřadech</w:t>
      </w:r>
    </w:p>
    <w:p w14:paraId="621A26E2" w14:textId="50C92E57" w:rsidR="002452BE" w:rsidRDefault="002452BE" w:rsidP="002452BE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b. proběhlé akce – zhodnocení</w:t>
      </w:r>
    </w:p>
    <w:p w14:paraId="4EABB154" w14:textId="1DBC7D92" w:rsidR="002452BE" w:rsidRDefault="002452BE" w:rsidP="002452BE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c. </w:t>
      </w:r>
      <w:proofErr w:type="spellStart"/>
      <w:r>
        <w:rPr>
          <w:rFonts w:ascii="Times New Roman" w:hAnsi="Times New Roman"/>
          <w:sz w:val="27"/>
          <w:szCs w:val="27"/>
        </w:rPr>
        <w:t>info</w:t>
      </w:r>
      <w:proofErr w:type="spellEnd"/>
      <w:r>
        <w:rPr>
          <w:rFonts w:ascii="Times New Roman" w:hAnsi="Times New Roman"/>
          <w:sz w:val="27"/>
          <w:szCs w:val="27"/>
        </w:rPr>
        <w:t xml:space="preserve"> o záměru – boxy</w:t>
      </w:r>
    </w:p>
    <w:p w14:paraId="105287AA" w14:textId="39F05DA1" w:rsidR="002452BE" w:rsidRDefault="002452BE" w:rsidP="002452BE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d. CETIN – </w:t>
      </w:r>
      <w:proofErr w:type="spellStart"/>
      <w:r>
        <w:rPr>
          <w:rFonts w:ascii="Times New Roman" w:hAnsi="Times New Roman"/>
          <w:sz w:val="27"/>
          <w:szCs w:val="27"/>
        </w:rPr>
        <w:t>info</w:t>
      </w:r>
      <w:proofErr w:type="spellEnd"/>
      <w:r>
        <w:rPr>
          <w:rFonts w:ascii="Times New Roman" w:hAnsi="Times New Roman"/>
          <w:sz w:val="27"/>
          <w:szCs w:val="27"/>
        </w:rPr>
        <w:t xml:space="preserve"> o posunu</w:t>
      </w:r>
    </w:p>
    <w:p w14:paraId="5544C4C0" w14:textId="403F5A2F" w:rsidR="002452BE" w:rsidRDefault="002452BE" w:rsidP="002452BE">
      <w:pPr>
        <w:spacing w:line="312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e. oprava obecního úřadu – podaná žádost </w:t>
      </w:r>
    </w:p>
    <w:p w14:paraId="3AB0F23A" w14:textId="77777777" w:rsidR="00410986" w:rsidRPr="00410986" w:rsidRDefault="00410986" w:rsidP="00410986">
      <w:pPr>
        <w:spacing w:line="312" w:lineRule="auto"/>
        <w:rPr>
          <w:rFonts w:ascii="Times New Roman" w:hAnsi="Times New Roman"/>
          <w:sz w:val="27"/>
          <w:szCs w:val="27"/>
        </w:rPr>
      </w:pPr>
    </w:p>
    <w:p w14:paraId="71B7F726" w14:textId="77777777" w:rsidR="00FB48E5" w:rsidRPr="00025332" w:rsidRDefault="00FB48E5" w:rsidP="00FB48E5">
      <w:pPr>
        <w:jc w:val="both"/>
        <w:rPr>
          <w:sz w:val="27"/>
          <w:szCs w:val="27"/>
        </w:rPr>
      </w:pPr>
    </w:p>
    <w:p w14:paraId="6D82978F" w14:textId="77777777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520B5F5" w14:textId="77777777" w:rsidR="00444E51" w:rsidRPr="00025332" w:rsidRDefault="00444E51" w:rsidP="0032612B">
      <w:pPr>
        <w:ind w:left="708"/>
        <w:rPr>
          <w:rFonts w:ascii="Times New Roman" w:hAnsi="Times New Roman"/>
          <w:sz w:val="27"/>
          <w:szCs w:val="27"/>
        </w:rPr>
      </w:pPr>
    </w:p>
    <w:p w14:paraId="24DE22E3" w14:textId="77777777" w:rsidR="0076751A" w:rsidRPr="00025332" w:rsidRDefault="0076751A" w:rsidP="001B56C3">
      <w:pPr>
        <w:rPr>
          <w:rFonts w:ascii="Times New Roman" w:hAnsi="Times New Roman"/>
          <w:sz w:val="27"/>
          <w:szCs w:val="27"/>
        </w:rPr>
      </w:pPr>
    </w:p>
    <w:p w14:paraId="3DC70ED4" w14:textId="6F81788C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2452BE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:</w:t>
      </w:r>
      <w:r w:rsidR="002452BE">
        <w:rPr>
          <w:rFonts w:ascii="Times New Roman" w:hAnsi="Times New Roman"/>
          <w:sz w:val="27"/>
          <w:szCs w:val="27"/>
        </w:rPr>
        <w:t>3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12C9F188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1E2E03" w:rsidRPr="00025332">
        <w:rPr>
          <w:rFonts w:ascii="Times New Roman" w:hAnsi="Times New Roman"/>
          <w:sz w:val="27"/>
          <w:szCs w:val="27"/>
        </w:rPr>
        <w:t>2</w:t>
      </w:r>
      <w:r w:rsidR="002452BE">
        <w:rPr>
          <w:rFonts w:ascii="Times New Roman" w:hAnsi="Times New Roman"/>
          <w:sz w:val="27"/>
          <w:szCs w:val="27"/>
        </w:rPr>
        <w:t>9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2452BE">
        <w:rPr>
          <w:rFonts w:ascii="Times New Roman" w:hAnsi="Times New Roman"/>
          <w:sz w:val="27"/>
          <w:szCs w:val="27"/>
        </w:rPr>
        <w:t>6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5FA1C8F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3726685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577D11D7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74224F3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259" w14:textId="77777777" w:rsidR="00D3334B" w:rsidRDefault="00D3334B">
      <w:r>
        <w:separator/>
      </w:r>
    </w:p>
  </w:endnote>
  <w:endnote w:type="continuationSeparator" w:id="0">
    <w:p w14:paraId="29ED573F" w14:textId="77777777" w:rsidR="00D3334B" w:rsidRDefault="00D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1263" w14:textId="77777777" w:rsidR="00D3334B" w:rsidRDefault="00D3334B">
      <w:r>
        <w:separator/>
      </w:r>
    </w:p>
  </w:footnote>
  <w:footnote w:type="continuationSeparator" w:id="0">
    <w:p w14:paraId="3D677537" w14:textId="77777777" w:rsidR="00D3334B" w:rsidRDefault="00D3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46E5D"/>
    <w:multiLevelType w:val="hybridMultilevel"/>
    <w:tmpl w:val="86F4D61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463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A3E04"/>
    <w:multiLevelType w:val="hybridMultilevel"/>
    <w:tmpl w:val="B13E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F121C"/>
    <w:multiLevelType w:val="hybridMultilevel"/>
    <w:tmpl w:val="10A0317C"/>
    <w:lvl w:ilvl="0" w:tplc="C8EE0842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6A04E6D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C576A"/>
    <w:multiLevelType w:val="hybridMultilevel"/>
    <w:tmpl w:val="BE30C502"/>
    <w:lvl w:ilvl="0" w:tplc="DC00890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A40AA"/>
    <w:multiLevelType w:val="hybridMultilevel"/>
    <w:tmpl w:val="1130C702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F048C5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4E1797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2"/>
  </w:num>
  <w:num w:numId="5">
    <w:abstractNumId w:val="8"/>
  </w:num>
  <w:num w:numId="6">
    <w:abstractNumId w:val="22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24"/>
  </w:num>
  <w:num w:numId="12">
    <w:abstractNumId w:val="21"/>
  </w:num>
  <w:num w:numId="13">
    <w:abstractNumId w:val="6"/>
  </w:num>
  <w:num w:numId="14">
    <w:abstractNumId w:val="0"/>
  </w:num>
  <w:num w:numId="15">
    <w:abstractNumId w:val="17"/>
  </w:num>
  <w:num w:numId="16">
    <w:abstractNumId w:val="16"/>
  </w:num>
  <w:num w:numId="17">
    <w:abstractNumId w:val="18"/>
  </w:num>
  <w:num w:numId="18">
    <w:abstractNumId w:val="11"/>
  </w:num>
  <w:num w:numId="19">
    <w:abstractNumId w:val="20"/>
  </w:num>
  <w:num w:numId="20">
    <w:abstractNumId w:val="15"/>
  </w:num>
  <w:num w:numId="21">
    <w:abstractNumId w:val="12"/>
  </w:num>
  <w:num w:numId="22">
    <w:abstractNumId w:val="19"/>
  </w:num>
  <w:num w:numId="23">
    <w:abstractNumId w:val="9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25332"/>
    <w:rsid w:val="00044947"/>
    <w:rsid w:val="0005251B"/>
    <w:rsid w:val="00070EC1"/>
    <w:rsid w:val="000813B4"/>
    <w:rsid w:val="00095A74"/>
    <w:rsid w:val="000D4A0A"/>
    <w:rsid w:val="000F14AF"/>
    <w:rsid w:val="001266DA"/>
    <w:rsid w:val="00150C64"/>
    <w:rsid w:val="001767A9"/>
    <w:rsid w:val="001A02CB"/>
    <w:rsid w:val="001B56C3"/>
    <w:rsid w:val="001E2E03"/>
    <w:rsid w:val="002272A8"/>
    <w:rsid w:val="002452BE"/>
    <w:rsid w:val="00256AA2"/>
    <w:rsid w:val="00267B48"/>
    <w:rsid w:val="00275324"/>
    <w:rsid w:val="002C46D8"/>
    <w:rsid w:val="00302593"/>
    <w:rsid w:val="00324C40"/>
    <w:rsid w:val="0032612B"/>
    <w:rsid w:val="00337B7B"/>
    <w:rsid w:val="00344D89"/>
    <w:rsid w:val="003545A9"/>
    <w:rsid w:val="00355E80"/>
    <w:rsid w:val="00393527"/>
    <w:rsid w:val="003A20A7"/>
    <w:rsid w:val="003E29D7"/>
    <w:rsid w:val="004003D2"/>
    <w:rsid w:val="00410986"/>
    <w:rsid w:val="004268BF"/>
    <w:rsid w:val="00444E51"/>
    <w:rsid w:val="00452AD3"/>
    <w:rsid w:val="00457388"/>
    <w:rsid w:val="00494907"/>
    <w:rsid w:val="004A22D5"/>
    <w:rsid w:val="004B6A9A"/>
    <w:rsid w:val="004C1750"/>
    <w:rsid w:val="004D20E7"/>
    <w:rsid w:val="004D7F9D"/>
    <w:rsid w:val="005072B5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058C"/>
    <w:rsid w:val="005E7BB2"/>
    <w:rsid w:val="0060214B"/>
    <w:rsid w:val="00602C1F"/>
    <w:rsid w:val="0060532B"/>
    <w:rsid w:val="00614DEF"/>
    <w:rsid w:val="0064161E"/>
    <w:rsid w:val="006D702C"/>
    <w:rsid w:val="006F5884"/>
    <w:rsid w:val="00745B62"/>
    <w:rsid w:val="0076751A"/>
    <w:rsid w:val="00771DED"/>
    <w:rsid w:val="007734D1"/>
    <w:rsid w:val="007E0A00"/>
    <w:rsid w:val="0082612E"/>
    <w:rsid w:val="008336AE"/>
    <w:rsid w:val="008471D7"/>
    <w:rsid w:val="00851DBC"/>
    <w:rsid w:val="008B67A1"/>
    <w:rsid w:val="009027FB"/>
    <w:rsid w:val="00906905"/>
    <w:rsid w:val="00914F1F"/>
    <w:rsid w:val="00950C71"/>
    <w:rsid w:val="00983A68"/>
    <w:rsid w:val="00986D95"/>
    <w:rsid w:val="00995132"/>
    <w:rsid w:val="009C1D7B"/>
    <w:rsid w:val="00A5298B"/>
    <w:rsid w:val="00A5527E"/>
    <w:rsid w:val="00A735B0"/>
    <w:rsid w:val="00A92D37"/>
    <w:rsid w:val="00AB3C27"/>
    <w:rsid w:val="00AD41AF"/>
    <w:rsid w:val="00AF2314"/>
    <w:rsid w:val="00B661CD"/>
    <w:rsid w:val="00B77610"/>
    <w:rsid w:val="00B93B6E"/>
    <w:rsid w:val="00BD2F9E"/>
    <w:rsid w:val="00C04CE2"/>
    <w:rsid w:val="00C11036"/>
    <w:rsid w:val="00C2359A"/>
    <w:rsid w:val="00C5089E"/>
    <w:rsid w:val="00C5729A"/>
    <w:rsid w:val="00C74AC5"/>
    <w:rsid w:val="00C77B97"/>
    <w:rsid w:val="00CA1D0B"/>
    <w:rsid w:val="00CC308B"/>
    <w:rsid w:val="00CF0D3F"/>
    <w:rsid w:val="00CF2CB7"/>
    <w:rsid w:val="00CF2F67"/>
    <w:rsid w:val="00CF32DC"/>
    <w:rsid w:val="00D3334B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DE228C"/>
    <w:rsid w:val="00E1406A"/>
    <w:rsid w:val="00E5603E"/>
    <w:rsid w:val="00E60CAE"/>
    <w:rsid w:val="00E61FF2"/>
    <w:rsid w:val="00E647D2"/>
    <w:rsid w:val="00E67F64"/>
    <w:rsid w:val="00E80EE0"/>
    <w:rsid w:val="00EB0ED4"/>
    <w:rsid w:val="00F51084"/>
    <w:rsid w:val="00F51DC5"/>
    <w:rsid w:val="00F57341"/>
    <w:rsid w:val="00F725F8"/>
    <w:rsid w:val="00F86509"/>
    <w:rsid w:val="00F86C7D"/>
    <w:rsid w:val="00F96297"/>
    <w:rsid w:val="00FB48E5"/>
    <w:rsid w:val="00FD3712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4</cp:revision>
  <cp:lastPrinted>2021-09-23T07:10:00Z</cp:lastPrinted>
  <dcterms:created xsi:type="dcterms:W3CDTF">2021-06-08T08:27:00Z</dcterms:created>
  <dcterms:modified xsi:type="dcterms:W3CDTF">2021-09-23T07:10:00Z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